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E2" w:rsidRPr="004C63A8" w:rsidRDefault="00427FE2" w:rsidP="00427F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63A8">
        <w:rPr>
          <w:rFonts w:ascii="Times New Roman" w:hAnsi="Times New Roman" w:cs="Times New Roman"/>
          <w:b/>
        </w:rPr>
        <w:t>АННОТАЦИЯ</w:t>
      </w:r>
    </w:p>
    <w:p w:rsidR="00427FE2" w:rsidRPr="00427FE2" w:rsidRDefault="00427FE2" w:rsidP="00427F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</w:rPr>
      </w:pPr>
      <w:r w:rsidRPr="004C63A8">
        <w:rPr>
          <w:rFonts w:ascii="Times New Roman" w:hAnsi="Times New Roman" w:cs="Times New Roman"/>
          <w:b/>
          <w:caps/>
        </w:rPr>
        <w:t>ПРОГРАММЫ УЧЕБНОЙ ДИСЦИПЛИНЫ</w:t>
      </w:r>
    </w:p>
    <w:p w:rsidR="00427FE2" w:rsidRPr="00427FE2" w:rsidRDefault="00E03B0B" w:rsidP="00427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БД</w:t>
      </w:r>
      <w:r w:rsidR="00427FE2" w:rsidRPr="00427FE2">
        <w:rPr>
          <w:rFonts w:ascii="Times New Roman" w:hAnsi="Times New Roman" w:cs="Times New Roman"/>
          <w:b/>
        </w:rPr>
        <w:t>.01 РУССКИЙ ЯЗЫК</w:t>
      </w:r>
    </w:p>
    <w:p w:rsidR="00427FE2" w:rsidRPr="00427FE2" w:rsidRDefault="00427FE2" w:rsidP="00427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hAnsi="Times New Roman" w:cs="Times New Roman"/>
          <w:b/>
        </w:rPr>
      </w:pPr>
    </w:p>
    <w:p w:rsidR="00761B0A" w:rsidRPr="00F03B4E" w:rsidRDefault="00761B0A" w:rsidP="00761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B4E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367AA2" w:rsidRDefault="00E03B0B" w:rsidP="00761B0A">
      <w:pPr>
        <w:pStyle w:val="a5"/>
        <w:spacing w:before="0" w:beforeAutospacing="0" w:after="0" w:afterAutospacing="0"/>
        <w:ind w:firstLine="708"/>
        <w:jc w:val="both"/>
        <w:rPr>
          <w:rFonts w:eastAsia="+mn-ea"/>
          <w:color w:val="000000"/>
          <w:kern w:val="24"/>
          <w:sz w:val="22"/>
          <w:szCs w:val="22"/>
        </w:rPr>
      </w:pPr>
      <w:r w:rsidRPr="00E03B0B">
        <w:rPr>
          <w:rFonts w:eastAsia="+mn-ea"/>
          <w:color w:val="000000"/>
          <w:kern w:val="24"/>
          <w:sz w:val="22"/>
          <w:szCs w:val="22"/>
        </w:rPr>
        <w:t>Программ</w:t>
      </w:r>
      <w:r w:rsidR="00761B0A">
        <w:rPr>
          <w:rFonts w:eastAsia="+mn-ea"/>
          <w:color w:val="000000"/>
          <w:kern w:val="24"/>
          <w:sz w:val="22"/>
          <w:szCs w:val="22"/>
        </w:rPr>
        <w:t>а учебной дисциплины «</w:t>
      </w:r>
      <w:r>
        <w:rPr>
          <w:rFonts w:eastAsia="+mn-ea"/>
          <w:color w:val="000000"/>
          <w:kern w:val="24"/>
          <w:sz w:val="22"/>
          <w:szCs w:val="22"/>
        </w:rPr>
        <w:t>Русский  язык</w:t>
      </w:r>
      <w:r w:rsidRPr="00E03B0B">
        <w:rPr>
          <w:rFonts w:eastAsia="+mn-ea"/>
          <w:color w:val="000000"/>
          <w:kern w:val="24"/>
          <w:sz w:val="22"/>
          <w:szCs w:val="22"/>
        </w:rPr>
        <w:t xml:space="preserve">» предназначена для изучения русского языка в учреждениях среднего профессионального образования, реализующих образовательную программу среднего (полного) общего образования по специальностям среднего профессионального образования технического профиля: </w:t>
      </w:r>
    </w:p>
    <w:p w:rsidR="00E03B0B" w:rsidRPr="00E03B0B" w:rsidRDefault="00E03B0B" w:rsidP="00761B0A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rFonts w:eastAsia="+mn-ea"/>
          <w:color w:val="000000"/>
          <w:kern w:val="24"/>
          <w:sz w:val="22"/>
          <w:szCs w:val="22"/>
        </w:rPr>
        <w:t>09.02.02. Компьютерные сети.</w:t>
      </w:r>
    </w:p>
    <w:p w:rsidR="00E03B0B" w:rsidRPr="00E03B0B" w:rsidRDefault="00E03B0B" w:rsidP="00367AA2">
      <w:pPr>
        <w:pStyle w:val="a5"/>
        <w:spacing w:before="0" w:beforeAutospacing="0" w:after="0" w:afterAutospacing="0"/>
        <w:ind w:firstLine="708"/>
        <w:jc w:val="both"/>
        <w:rPr>
          <w:rFonts w:eastAsia="+mn-ea"/>
          <w:color w:val="000000"/>
          <w:kern w:val="24"/>
          <w:sz w:val="22"/>
          <w:szCs w:val="22"/>
        </w:rPr>
      </w:pPr>
      <w:bookmarkStart w:id="0" w:name="_GoBack"/>
      <w:bookmarkEnd w:id="0"/>
      <w:r w:rsidRPr="00761B0A">
        <w:rPr>
          <w:rFonts w:eastAsia="+mn-ea"/>
          <w:bCs/>
          <w:color w:val="000000"/>
          <w:kern w:val="24"/>
          <w:sz w:val="22"/>
          <w:szCs w:val="22"/>
        </w:rPr>
        <w:t>Разработана в соответствии</w:t>
      </w:r>
      <w:r w:rsidRPr="00E03B0B">
        <w:rPr>
          <w:rFonts w:eastAsia="+mn-ea"/>
          <w:color w:val="000000"/>
          <w:kern w:val="24"/>
          <w:sz w:val="22"/>
          <w:szCs w:val="22"/>
        </w:rPr>
        <w:t xml:space="preserve">с </w:t>
      </w:r>
      <w:r w:rsidRPr="00761B0A">
        <w:rPr>
          <w:rFonts w:eastAsia="+mn-ea"/>
          <w:color w:val="000000"/>
          <w:kern w:val="24"/>
          <w:sz w:val="22"/>
          <w:szCs w:val="22"/>
        </w:rPr>
        <w:t>Рекомендациями  Федерального государственного автономного учреждения «Федеральный институт развития образования</w:t>
      </w:r>
      <w:proofErr w:type="gramStart"/>
      <w:r w:rsidRPr="00761B0A">
        <w:rPr>
          <w:rFonts w:eastAsia="+mn-ea"/>
          <w:color w:val="000000"/>
          <w:kern w:val="24"/>
          <w:sz w:val="22"/>
          <w:szCs w:val="22"/>
        </w:rPr>
        <w:t>»</w:t>
      </w:r>
      <w:r w:rsidRPr="00E03B0B">
        <w:rPr>
          <w:rFonts w:eastAsia="+mn-ea"/>
          <w:color w:val="000000"/>
          <w:kern w:val="24"/>
          <w:sz w:val="22"/>
          <w:szCs w:val="22"/>
        </w:rPr>
        <w:t>(</w:t>
      </w:r>
      <w:proofErr w:type="gramEnd"/>
      <w:r w:rsidRPr="00E03B0B">
        <w:rPr>
          <w:rFonts w:eastAsia="+mn-ea"/>
          <w:color w:val="000000"/>
          <w:kern w:val="24"/>
          <w:sz w:val="22"/>
          <w:szCs w:val="22"/>
        </w:rPr>
        <w:t>ФГАУ «ФИРО»)  протокол № 3 от 21 июля 2015 г. Регистрационный номер рецензии 375 от 23 июля 2015 г. ФГАУ «ФИРО»</w:t>
      </w:r>
      <w:r w:rsidR="00367AA2">
        <w:rPr>
          <w:rFonts w:eastAsia="+mn-ea"/>
          <w:color w:val="000000"/>
          <w:kern w:val="24"/>
          <w:sz w:val="22"/>
          <w:szCs w:val="22"/>
        </w:rPr>
        <w:t>.</w:t>
      </w:r>
    </w:p>
    <w:p w:rsidR="00E03B0B" w:rsidRPr="00E03B0B" w:rsidRDefault="00E03B0B" w:rsidP="00E03B0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E03B0B" w:rsidRPr="00E03B0B" w:rsidRDefault="00E03B0B" w:rsidP="00367AA2">
      <w:pPr>
        <w:pStyle w:val="a5"/>
        <w:spacing w:before="0" w:beforeAutospacing="0" w:after="0" w:afterAutospacing="0"/>
        <w:jc w:val="both"/>
        <w:rPr>
          <w:rFonts w:eastAsia="+mn-ea"/>
          <w:color w:val="000000"/>
          <w:kern w:val="24"/>
          <w:sz w:val="22"/>
          <w:szCs w:val="22"/>
        </w:rPr>
      </w:pPr>
      <w:r w:rsidRPr="00F34E04">
        <w:rPr>
          <w:rFonts w:eastAsia="+mn-ea"/>
          <w:b/>
          <w:bCs/>
          <w:color w:val="000000"/>
          <w:kern w:val="24"/>
        </w:rPr>
        <w:t>1</w:t>
      </w:r>
      <w:r w:rsidRPr="00E03B0B">
        <w:rPr>
          <w:rFonts w:eastAsia="+mn-ea"/>
          <w:b/>
          <w:bCs/>
          <w:color w:val="000000"/>
          <w:kern w:val="24"/>
          <w:sz w:val="22"/>
          <w:szCs w:val="22"/>
        </w:rPr>
        <w:t xml:space="preserve">.2. Место учебной дисциплины в структуре основной профессиональной образовательной программы: </w:t>
      </w:r>
      <w:bookmarkStart w:id="1" w:name="_Hlk21593731"/>
      <w:r w:rsidRPr="00E03B0B">
        <w:rPr>
          <w:rFonts w:eastAsia="+mn-ea"/>
          <w:color w:val="000000"/>
          <w:kern w:val="24"/>
          <w:sz w:val="22"/>
          <w:szCs w:val="22"/>
        </w:rPr>
        <w:t>учебная дисциплина по литературе  относится к базовой общеобразовательной программе</w:t>
      </w:r>
      <w:bookmarkEnd w:id="1"/>
      <w:r w:rsidR="00367AA2">
        <w:rPr>
          <w:rFonts w:eastAsia="+mn-ea"/>
          <w:color w:val="000000"/>
          <w:kern w:val="24"/>
          <w:sz w:val="22"/>
          <w:szCs w:val="22"/>
        </w:rPr>
        <w:t>.</w:t>
      </w:r>
    </w:p>
    <w:p w:rsidR="00427FE2" w:rsidRPr="00E03B0B" w:rsidRDefault="00427FE2" w:rsidP="00427FE2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</w:rPr>
      </w:pPr>
    </w:p>
    <w:p w:rsidR="00427FE2" w:rsidRPr="00427FE2" w:rsidRDefault="00427FE2" w:rsidP="001B7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7FE2">
        <w:rPr>
          <w:rFonts w:ascii="Times New Roman" w:hAnsi="Times New Roman" w:cs="Times New Roman"/>
          <w:b/>
        </w:rPr>
        <w:t>1.3. Цели и задачи учебной дисциплины – требования к результатам освоения учебной дисциплины:</w:t>
      </w:r>
    </w:p>
    <w:p w:rsidR="00427FE2" w:rsidRPr="00427FE2" w:rsidRDefault="00427FE2" w:rsidP="00427FE2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  <w:b/>
          <w:bCs/>
        </w:rPr>
      </w:pPr>
      <w:r w:rsidRPr="00427FE2">
        <w:rPr>
          <w:rFonts w:ascii="Times New Roman" w:hAnsi="Times New Roman" w:cs="Times New Roman"/>
        </w:rPr>
        <w:t xml:space="preserve"> Содержание программы «</w:t>
      </w:r>
      <w:r w:rsidR="00367AA2" w:rsidRPr="00427FE2">
        <w:rPr>
          <w:rFonts w:ascii="Times New Roman" w:hAnsi="Times New Roman" w:cs="Times New Roman"/>
        </w:rPr>
        <w:t>Р</w:t>
      </w:r>
      <w:r w:rsidRPr="00427FE2">
        <w:rPr>
          <w:rFonts w:ascii="Times New Roman" w:hAnsi="Times New Roman" w:cs="Times New Roman"/>
        </w:rPr>
        <w:t xml:space="preserve">усский язык» направленона достижение следующих </w:t>
      </w:r>
      <w:r w:rsidRPr="00427FE2">
        <w:rPr>
          <w:rFonts w:ascii="Times New Roman" w:hAnsi="Times New Roman" w:cs="Times New Roman"/>
          <w:b/>
          <w:bCs/>
        </w:rPr>
        <w:t>целей:</w:t>
      </w:r>
    </w:p>
    <w:p w:rsidR="00427FE2" w:rsidRPr="00427FE2" w:rsidRDefault="00427FE2" w:rsidP="00427FE2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</w:rPr>
      </w:pPr>
      <w:r w:rsidRPr="00427FE2">
        <w:rPr>
          <w:rFonts w:ascii="Times New Roman" w:hAnsi="Times New Roman" w:cs="Times New Roman"/>
        </w:rPr>
        <w:t xml:space="preserve">• совершенствование </w:t>
      </w:r>
      <w:proofErr w:type="spellStart"/>
      <w:r w:rsidRPr="00427FE2">
        <w:rPr>
          <w:rFonts w:ascii="Times New Roman" w:hAnsi="Times New Roman" w:cs="Times New Roman"/>
        </w:rPr>
        <w:t>общеучебных</w:t>
      </w:r>
      <w:proofErr w:type="spellEnd"/>
      <w:r w:rsidRPr="00427FE2">
        <w:rPr>
          <w:rFonts w:ascii="Times New Roman" w:hAnsi="Times New Roman" w:cs="Times New Roman"/>
        </w:rPr>
        <w:t xml:space="preserve"> умений и навыков обучаемых: </w:t>
      </w:r>
      <w:proofErr w:type="spellStart"/>
      <w:r w:rsidRPr="00427FE2">
        <w:rPr>
          <w:rFonts w:ascii="Times New Roman" w:hAnsi="Times New Roman" w:cs="Times New Roman"/>
        </w:rPr>
        <w:t>языковых</w:t>
      </w:r>
      <w:proofErr w:type="gramStart"/>
      <w:r w:rsidRPr="00427FE2">
        <w:rPr>
          <w:rFonts w:ascii="Times New Roman" w:hAnsi="Times New Roman" w:cs="Times New Roman"/>
        </w:rPr>
        <w:t>,р</w:t>
      </w:r>
      <w:proofErr w:type="gramEnd"/>
      <w:r w:rsidRPr="00427FE2">
        <w:rPr>
          <w:rFonts w:ascii="Times New Roman" w:hAnsi="Times New Roman" w:cs="Times New Roman"/>
        </w:rPr>
        <w:t>ечемыслительных</w:t>
      </w:r>
      <w:proofErr w:type="spellEnd"/>
      <w:r w:rsidRPr="00427FE2">
        <w:rPr>
          <w:rFonts w:ascii="Times New Roman" w:hAnsi="Times New Roman" w:cs="Times New Roman"/>
        </w:rPr>
        <w:t>, орфографических, пунктуационных, стилистических;</w:t>
      </w:r>
    </w:p>
    <w:p w:rsidR="00427FE2" w:rsidRPr="00427FE2" w:rsidRDefault="00427FE2" w:rsidP="00427FE2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</w:rPr>
      </w:pPr>
      <w:r w:rsidRPr="00427FE2">
        <w:rPr>
          <w:rFonts w:ascii="Times New Roman" w:hAnsi="Times New Roman" w:cs="Times New Roman"/>
        </w:rPr>
        <w:t>• Формирование лингвистической (языковедческой) компетенции проходит в процессе систематизации знаний о языке;</w:t>
      </w:r>
    </w:p>
    <w:p w:rsidR="00427FE2" w:rsidRPr="00427FE2" w:rsidRDefault="00427FE2" w:rsidP="00427FE2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</w:rPr>
      </w:pPr>
      <w:r w:rsidRPr="00427FE2">
        <w:rPr>
          <w:rFonts w:ascii="Times New Roman" w:hAnsi="Times New Roman" w:cs="Times New Roman"/>
        </w:rPr>
        <w:t>• 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427FE2" w:rsidRPr="00427FE2" w:rsidRDefault="00427FE2" w:rsidP="00427FE2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</w:rPr>
      </w:pPr>
      <w:r w:rsidRPr="00427FE2">
        <w:rPr>
          <w:rFonts w:ascii="Times New Roman" w:hAnsi="Times New Roman" w:cs="Times New Roman"/>
        </w:rPr>
        <w:t xml:space="preserve">• дальнейшее развитие и совершенствование способности и готовности к </w:t>
      </w:r>
      <w:proofErr w:type="spellStart"/>
      <w:r w:rsidRPr="00427FE2">
        <w:rPr>
          <w:rFonts w:ascii="Times New Roman" w:hAnsi="Times New Roman" w:cs="Times New Roman"/>
        </w:rPr>
        <w:t>речевомувзаимодействию</w:t>
      </w:r>
      <w:proofErr w:type="spellEnd"/>
      <w:r w:rsidRPr="00427FE2">
        <w:rPr>
          <w:rFonts w:ascii="Times New Roman" w:hAnsi="Times New Roman" w:cs="Times New Roman"/>
        </w:rPr>
        <w:t xml:space="preserve"> и социальной адаптации; готовности к трудовой </w:t>
      </w:r>
      <w:proofErr w:type="spellStart"/>
      <w:r w:rsidRPr="00427FE2">
        <w:rPr>
          <w:rFonts w:ascii="Times New Roman" w:hAnsi="Times New Roman" w:cs="Times New Roman"/>
        </w:rPr>
        <w:t>деятельности</w:t>
      </w:r>
      <w:proofErr w:type="gramStart"/>
      <w:r w:rsidRPr="00427FE2">
        <w:rPr>
          <w:rFonts w:ascii="Times New Roman" w:hAnsi="Times New Roman" w:cs="Times New Roman"/>
        </w:rPr>
        <w:t>,о</w:t>
      </w:r>
      <w:proofErr w:type="gramEnd"/>
      <w:r w:rsidRPr="00427FE2">
        <w:rPr>
          <w:rFonts w:ascii="Times New Roman" w:hAnsi="Times New Roman" w:cs="Times New Roman"/>
        </w:rPr>
        <w:t>сознанному</w:t>
      </w:r>
      <w:proofErr w:type="spellEnd"/>
      <w:r w:rsidRPr="00427FE2">
        <w:rPr>
          <w:rFonts w:ascii="Times New Roman" w:hAnsi="Times New Roman" w:cs="Times New Roman"/>
        </w:rPr>
        <w:t xml:space="preserve"> выбору профессии; навыков самоорганизации и саморазвития;</w:t>
      </w:r>
    </w:p>
    <w:p w:rsidR="00427FE2" w:rsidRPr="00427FE2" w:rsidRDefault="00427FE2" w:rsidP="00427FE2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</w:rPr>
      </w:pPr>
      <w:r w:rsidRPr="00427FE2">
        <w:rPr>
          <w:rFonts w:ascii="Times New Roman" w:hAnsi="Times New Roman" w:cs="Times New Roman"/>
        </w:rPr>
        <w:t>информационных умений и навыков.</w:t>
      </w:r>
    </w:p>
    <w:p w:rsidR="00427FE2" w:rsidRPr="00427FE2" w:rsidRDefault="00427FE2" w:rsidP="00427FE2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</w:rPr>
      </w:pPr>
      <w:r w:rsidRPr="00427FE2">
        <w:rPr>
          <w:rFonts w:ascii="Times New Roman" w:hAnsi="Times New Roman" w:cs="Times New Roman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образования, — программы подготовки квалифицированных рабочих, служащих, программы подготовки специалистов среднего звена (ППКРС, ППССЗ).</w:t>
      </w:r>
    </w:p>
    <w:p w:rsidR="00427FE2" w:rsidRPr="00427FE2" w:rsidRDefault="00427FE2" w:rsidP="00427FE2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</w:rPr>
      </w:pPr>
      <w:r w:rsidRPr="00427FE2">
        <w:rPr>
          <w:rFonts w:ascii="Times New Roman" w:hAnsi="Times New Roman" w:cs="Times New Roman"/>
        </w:rPr>
        <w:t xml:space="preserve">Программа учебной дисциплины «Русский язык»является основой для разработки рабочих программ, в которых </w:t>
      </w:r>
      <w:proofErr w:type="spellStart"/>
      <w:r w:rsidRPr="00427FE2">
        <w:rPr>
          <w:rFonts w:ascii="Times New Roman" w:hAnsi="Times New Roman" w:cs="Times New Roman"/>
        </w:rPr>
        <w:t>профессиональныеобразовательные</w:t>
      </w:r>
      <w:proofErr w:type="spellEnd"/>
      <w:r w:rsidRPr="00427FE2">
        <w:rPr>
          <w:rFonts w:ascii="Times New Roman" w:hAnsi="Times New Roman" w:cs="Times New Roman"/>
        </w:rPr>
        <w:t xml:space="preserve"> организации, реализующие образовательную программу среднего общего образования в пределах освоения ОПОП СПО на базе основного </w:t>
      </w:r>
      <w:proofErr w:type="spellStart"/>
      <w:r w:rsidRPr="00427FE2">
        <w:rPr>
          <w:rFonts w:ascii="Times New Roman" w:hAnsi="Times New Roman" w:cs="Times New Roman"/>
        </w:rPr>
        <w:t>общегообразования</w:t>
      </w:r>
      <w:proofErr w:type="spellEnd"/>
      <w:r w:rsidRPr="00427FE2">
        <w:rPr>
          <w:rFonts w:ascii="Times New Roman" w:hAnsi="Times New Roman" w:cs="Times New Roman"/>
        </w:rPr>
        <w:t xml:space="preserve">, уточняют содержание учебного материала, последовательность </w:t>
      </w:r>
      <w:proofErr w:type="spellStart"/>
      <w:r w:rsidRPr="00427FE2">
        <w:rPr>
          <w:rFonts w:ascii="Times New Roman" w:hAnsi="Times New Roman" w:cs="Times New Roman"/>
        </w:rPr>
        <w:t>егоизучения</w:t>
      </w:r>
      <w:proofErr w:type="spellEnd"/>
      <w:r w:rsidRPr="00427FE2">
        <w:rPr>
          <w:rFonts w:ascii="Times New Roman" w:hAnsi="Times New Roman" w:cs="Times New Roman"/>
        </w:rPr>
        <w:t xml:space="preserve">, распределение учебных часов, виды самостоятельных работ, </w:t>
      </w:r>
      <w:proofErr w:type="spellStart"/>
      <w:r w:rsidRPr="00427FE2">
        <w:rPr>
          <w:rFonts w:ascii="Times New Roman" w:hAnsi="Times New Roman" w:cs="Times New Roman"/>
        </w:rPr>
        <w:t>тематикурефератов</w:t>
      </w:r>
      <w:proofErr w:type="spellEnd"/>
      <w:r w:rsidRPr="00427FE2">
        <w:rPr>
          <w:rFonts w:ascii="Times New Roman" w:hAnsi="Times New Roman" w:cs="Times New Roman"/>
        </w:rPr>
        <w:t xml:space="preserve"> (докладов), индивидуальных проектов, учитывая специфику программ подготовки квалифицированных рабочих, служащих и специалистов среднего звена, осваиваемой профессии или специальности.</w:t>
      </w:r>
    </w:p>
    <w:p w:rsidR="00427FE2" w:rsidRPr="00427FE2" w:rsidRDefault="00427FE2" w:rsidP="00427FE2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  <w:b/>
          <w:bCs/>
        </w:rPr>
      </w:pPr>
      <w:r w:rsidRPr="00427FE2">
        <w:rPr>
          <w:rFonts w:ascii="Times New Roman" w:hAnsi="Times New Roman" w:cs="Times New Roman"/>
        </w:rPr>
        <w:t xml:space="preserve"> Освоение содержания учебной дисциплины «РУССКИЙ ЯЗЫК» обеспечивает достижение студентами следующих </w:t>
      </w:r>
      <w:r w:rsidRPr="00427FE2">
        <w:rPr>
          <w:rFonts w:ascii="Times New Roman" w:hAnsi="Times New Roman" w:cs="Times New Roman"/>
          <w:b/>
          <w:bCs/>
        </w:rPr>
        <w:t>результатов:</w:t>
      </w:r>
    </w:p>
    <w:p w:rsidR="00427FE2" w:rsidRPr="00427FE2" w:rsidRDefault="00427FE2" w:rsidP="00427FE2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  <w:b/>
          <w:bCs/>
        </w:rPr>
      </w:pPr>
      <w:r w:rsidRPr="00427FE2">
        <w:rPr>
          <w:rFonts w:ascii="Times New Roman" w:hAnsi="Times New Roman" w:cs="Times New Roman"/>
        </w:rPr>
        <w:t xml:space="preserve">• </w:t>
      </w:r>
      <w:r w:rsidRPr="00427FE2">
        <w:rPr>
          <w:rFonts w:ascii="Times New Roman" w:hAnsi="Times New Roman" w:cs="Times New Roman"/>
          <w:b/>
          <w:bCs/>
          <w:i/>
          <w:iCs/>
        </w:rPr>
        <w:t>личностных</w:t>
      </w:r>
      <w:r w:rsidRPr="00427FE2">
        <w:rPr>
          <w:rFonts w:ascii="Times New Roman" w:hAnsi="Times New Roman" w:cs="Times New Roman"/>
          <w:b/>
          <w:bCs/>
        </w:rPr>
        <w:t>:</w:t>
      </w:r>
    </w:p>
    <w:p w:rsidR="00427FE2" w:rsidRPr="00427FE2" w:rsidRDefault="00427FE2" w:rsidP="00427FE2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</w:rPr>
      </w:pPr>
      <w:r w:rsidRPr="00427FE2">
        <w:rPr>
          <w:rFonts w:ascii="Times New Roman" w:hAnsi="Times New Roman" w:cs="Times New Roman"/>
        </w:rPr>
        <w:t>−−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427FE2" w:rsidRPr="00427FE2" w:rsidRDefault="00427FE2" w:rsidP="00427FE2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</w:rPr>
      </w:pPr>
      <w:r w:rsidRPr="00427FE2">
        <w:rPr>
          <w:rFonts w:ascii="Times New Roman" w:hAnsi="Times New Roman" w:cs="Times New Roman"/>
        </w:rPr>
        <w:t>−− понимание роли родного языка как основы успешной социализации личности;</w:t>
      </w:r>
    </w:p>
    <w:p w:rsidR="00427FE2" w:rsidRPr="00427FE2" w:rsidRDefault="00427FE2" w:rsidP="00427FE2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</w:rPr>
      </w:pPr>
      <w:r w:rsidRPr="00427FE2">
        <w:rPr>
          <w:rFonts w:ascii="Times New Roman" w:hAnsi="Times New Roman" w:cs="Times New Roman"/>
        </w:rPr>
        <w:t xml:space="preserve">−− осознание эстетической ценности, потребности сохранить чистоту русского языка как явления национальной культуры; </w:t>
      </w:r>
    </w:p>
    <w:p w:rsidR="00427FE2" w:rsidRPr="00427FE2" w:rsidRDefault="00427FE2" w:rsidP="00427FE2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</w:rPr>
      </w:pPr>
      <w:r w:rsidRPr="00427FE2">
        <w:rPr>
          <w:rFonts w:ascii="Times New Roman" w:hAnsi="Times New Roman" w:cs="Times New Roman"/>
        </w:rPr>
        <w:lastRenderedPageBreak/>
        <w:t>−−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27FE2" w:rsidRPr="00427FE2" w:rsidRDefault="00427FE2" w:rsidP="00427FE2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</w:rPr>
      </w:pPr>
      <w:r w:rsidRPr="00427FE2">
        <w:rPr>
          <w:rFonts w:ascii="Times New Roman" w:hAnsi="Times New Roman" w:cs="Times New Roman"/>
        </w:rPr>
        <w:t>−− 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427FE2" w:rsidRPr="00427FE2" w:rsidRDefault="00427FE2" w:rsidP="00427FE2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</w:rPr>
      </w:pPr>
      <w:r w:rsidRPr="00427FE2">
        <w:rPr>
          <w:rFonts w:ascii="Times New Roman" w:hAnsi="Times New Roman" w:cs="Times New Roman"/>
        </w:rPr>
        <w:t>−− готовность и способность к самостоятельной, творческой и ответственной деятельности;</w:t>
      </w:r>
    </w:p>
    <w:p w:rsidR="00427FE2" w:rsidRPr="00427FE2" w:rsidRDefault="00427FE2" w:rsidP="00427FE2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</w:rPr>
      </w:pPr>
      <w:r w:rsidRPr="00427FE2">
        <w:rPr>
          <w:rFonts w:ascii="Times New Roman" w:hAnsi="Times New Roman" w:cs="Times New Roman"/>
        </w:rPr>
        <w:t xml:space="preserve">−− способность к самооценке на основе наблюдения за собственной речью, потребность речевого самосовершенствования; </w:t>
      </w:r>
    </w:p>
    <w:p w:rsidR="00427FE2" w:rsidRPr="00427FE2" w:rsidRDefault="00427FE2" w:rsidP="00427FE2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  <w:b/>
          <w:bCs/>
        </w:rPr>
      </w:pPr>
      <w:r w:rsidRPr="00427FE2">
        <w:rPr>
          <w:rFonts w:ascii="Times New Roman" w:hAnsi="Times New Roman" w:cs="Times New Roman"/>
        </w:rPr>
        <w:t xml:space="preserve">• </w:t>
      </w:r>
      <w:r w:rsidRPr="00427FE2">
        <w:rPr>
          <w:rFonts w:ascii="Times New Roman" w:hAnsi="Times New Roman" w:cs="Times New Roman"/>
          <w:b/>
          <w:bCs/>
          <w:i/>
          <w:iCs/>
        </w:rPr>
        <w:t>метапредметных</w:t>
      </w:r>
      <w:r w:rsidRPr="00427FE2">
        <w:rPr>
          <w:rFonts w:ascii="Times New Roman" w:hAnsi="Times New Roman" w:cs="Times New Roman"/>
          <w:b/>
          <w:bCs/>
        </w:rPr>
        <w:t>:</w:t>
      </w:r>
    </w:p>
    <w:p w:rsidR="00427FE2" w:rsidRPr="00427FE2" w:rsidRDefault="00427FE2" w:rsidP="00427FE2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</w:rPr>
      </w:pPr>
      <w:r w:rsidRPr="00427FE2">
        <w:rPr>
          <w:rFonts w:ascii="Times New Roman" w:hAnsi="Times New Roman" w:cs="Times New Roman"/>
        </w:rPr>
        <w:t xml:space="preserve">−− владение всеми видами речевой деятельности: </w:t>
      </w:r>
      <w:proofErr w:type="spellStart"/>
      <w:r w:rsidRPr="00427FE2">
        <w:rPr>
          <w:rFonts w:ascii="Times New Roman" w:hAnsi="Times New Roman" w:cs="Times New Roman"/>
        </w:rPr>
        <w:t>аудированием</w:t>
      </w:r>
      <w:proofErr w:type="spellEnd"/>
      <w:r w:rsidRPr="00427FE2">
        <w:rPr>
          <w:rFonts w:ascii="Times New Roman" w:hAnsi="Times New Roman" w:cs="Times New Roman"/>
        </w:rPr>
        <w:t>, чтением (пониманием), говорением, письмом;</w:t>
      </w:r>
    </w:p>
    <w:p w:rsidR="00427FE2" w:rsidRPr="00427FE2" w:rsidRDefault="00427FE2" w:rsidP="00427FE2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</w:rPr>
      </w:pPr>
      <w:r w:rsidRPr="00427FE2">
        <w:rPr>
          <w:rFonts w:ascii="Times New Roman" w:hAnsi="Times New Roman" w:cs="Times New Roman"/>
        </w:rPr>
        <w:t xml:space="preserve">−− 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427FE2">
        <w:rPr>
          <w:rFonts w:ascii="Times New Roman" w:hAnsi="Times New Roman" w:cs="Times New Roman"/>
        </w:rPr>
        <w:t>межпредметном</w:t>
      </w:r>
      <w:proofErr w:type="spellEnd"/>
      <w:r w:rsidRPr="00427FE2">
        <w:rPr>
          <w:rFonts w:ascii="Times New Roman" w:hAnsi="Times New Roman" w:cs="Times New Roman"/>
        </w:rPr>
        <w:t xml:space="preserve"> уровне;</w:t>
      </w:r>
    </w:p>
    <w:p w:rsidR="00427FE2" w:rsidRPr="00427FE2" w:rsidRDefault="00427FE2" w:rsidP="00427FE2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</w:rPr>
      </w:pPr>
      <w:r w:rsidRPr="00427FE2">
        <w:rPr>
          <w:rFonts w:ascii="Times New Roman" w:hAnsi="Times New Roman" w:cs="Times New Roman"/>
        </w:rPr>
        <w:t>−−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427FE2" w:rsidRPr="00427FE2" w:rsidRDefault="00427FE2" w:rsidP="00427FE2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</w:rPr>
      </w:pPr>
      <w:r w:rsidRPr="00427FE2">
        <w:rPr>
          <w:rFonts w:ascii="Times New Roman" w:hAnsi="Times New Roman" w:cs="Times New Roman"/>
        </w:rPr>
        <w:t>−− овладение нормами речевого поведения в различных ситуациях межличностного и межкультурного общения;</w:t>
      </w:r>
    </w:p>
    <w:p w:rsidR="00427FE2" w:rsidRPr="00427FE2" w:rsidRDefault="00427FE2" w:rsidP="00427FE2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</w:rPr>
      </w:pPr>
      <w:r w:rsidRPr="00427FE2">
        <w:rPr>
          <w:rFonts w:ascii="Times New Roman" w:hAnsi="Times New Roman" w:cs="Times New Roman"/>
        </w:rPr>
        <w:t>−−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27FE2" w:rsidRPr="00427FE2" w:rsidRDefault="00427FE2" w:rsidP="00427FE2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</w:rPr>
      </w:pPr>
      <w:r w:rsidRPr="00427FE2">
        <w:rPr>
          <w:rFonts w:ascii="Times New Roman" w:hAnsi="Times New Roman" w:cs="Times New Roman"/>
        </w:rPr>
        <w:t xml:space="preserve">−− умение извлекать необходимую информацию из различных источников: </w:t>
      </w:r>
    </w:p>
    <w:p w:rsidR="00427FE2" w:rsidRPr="00427FE2" w:rsidRDefault="00427FE2" w:rsidP="00427FE2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</w:rPr>
      </w:pPr>
      <w:r w:rsidRPr="00427FE2">
        <w:rPr>
          <w:rFonts w:ascii="Times New Roman" w:hAnsi="Times New Roman" w:cs="Times New Roman"/>
        </w:rPr>
        <w:t>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427FE2" w:rsidRPr="00427FE2" w:rsidRDefault="00427FE2" w:rsidP="00427FE2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  <w:b/>
          <w:bCs/>
        </w:rPr>
      </w:pPr>
      <w:r w:rsidRPr="00427FE2">
        <w:rPr>
          <w:rFonts w:ascii="Times New Roman" w:hAnsi="Times New Roman" w:cs="Times New Roman"/>
        </w:rPr>
        <w:t xml:space="preserve">• </w:t>
      </w:r>
      <w:r w:rsidRPr="00427FE2">
        <w:rPr>
          <w:rFonts w:ascii="Times New Roman" w:hAnsi="Times New Roman" w:cs="Times New Roman"/>
          <w:b/>
          <w:bCs/>
          <w:i/>
          <w:iCs/>
        </w:rPr>
        <w:t>предметных</w:t>
      </w:r>
      <w:r w:rsidRPr="00427FE2">
        <w:rPr>
          <w:rFonts w:ascii="Times New Roman" w:hAnsi="Times New Roman" w:cs="Times New Roman"/>
          <w:b/>
          <w:bCs/>
        </w:rPr>
        <w:t>:</w:t>
      </w:r>
    </w:p>
    <w:p w:rsidR="00427FE2" w:rsidRPr="00427FE2" w:rsidRDefault="00427FE2" w:rsidP="00427F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19"/>
        <w:jc w:val="both"/>
        <w:rPr>
          <w:rFonts w:ascii="Times New Roman" w:hAnsi="Times New Roman" w:cs="Times New Roman"/>
          <w:b/>
          <w:bCs/>
        </w:rPr>
      </w:pPr>
      <w:r w:rsidRPr="00427FE2">
        <w:rPr>
          <w:rFonts w:ascii="Times New Roman" w:eastAsia="SymbolMT" w:hAnsi="Times New Roman" w:cs="Times New Roman"/>
        </w:rPr>
        <w:t>сформированность представлений о системе стилей языка художественной литературы;</w:t>
      </w:r>
    </w:p>
    <w:p w:rsidR="00427FE2" w:rsidRPr="00427FE2" w:rsidRDefault="00427FE2" w:rsidP="00427FE2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</w:rPr>
      </w:pPr>
      <w:r w:rsidRPr="00427FE2">
        <w:rPr>
          <w:rFonts w:ascii="Times New Roman" w:hAnsi="Times New Roman" w:cs="Times New Roman"/>
        </w:rPr>
        <w:t>−− сформированность понятий о нормах русского литературного языка и применение знаний о них в речевой практике;</w:t>
      </w:r>
    </w:p>
    <w:p w:rsidR="00427FE2" w:rsidRPr="00427FE2" w:rsidRDefault="00427FE2" w:rsidP="00427FE2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</w:rPr>
      </w:pPr>
      <w:r w:rsidRPr="00427FE2">
        <w:rPr>
          <w:rFonts w:ascii="Times New Roman" w:hAnsi="Times New Roman" w:cs="Times New Roman"/>
        </w:rPr>
        <w:t>−− сформированность умений создавать устные и письменные монологические и</w:t>
      </w:r>
    </w:p>
    <w:p w:rsidR="00427FE2" w:rsidRPr="00427FE2" w:rsidRDefault="00427FE2" w:rsidP="00427FE2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</w:rPr>
      </w:pPr>
      <w:r w:rsidRPr="00427FE2">
        <w:rPr>
          <w:rFonts w:ascii="Times New Roman" w:hAnsi="Times New Roman" w:cs="Times New Roman"/>
        </w:rPr>
        <w:t>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427FE2" w:rsidRPr="00427FE2" w:rsidRDefault="00427FE2" w:rsidP="00427FE2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</w:rPr>
      </w:pPr>
      <w:r w:rsidRPr="00427FE2">
        <w:rPr>
          <w:rFonts w:ascii="Times New Roman" w:hAnsi="Times New Roman" w:cs="Times New Roman"/>
        </w:rPr>
        <w:t>−− владение навыками самоанализа и самооценки на основе наблюдений за собственной речью;</w:t>
      </w:r>
    </w:p>
    <w:p w:rsidR="00427FE2" w:rsidRPr="00427FE2" w:rsidRDefault="00427FE2" w:rsidP="00427FE2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</w:rPr>
      </w:pPr>
      <w:r w:rsidRPr="00427FE2">
        <w:rPr>
          <w:rFonts w:ascii="Times New Roman" w:hAnsi="Times New Roman" w:cs="Times New Roman"/>
        </w:rPr>
        <w:t>−− владение умением анализировать текст с точки зрения наличия в нем явной и скрытой, основной и второстепенной информации;</w:t>
      </w:r>
    </w:p>
    <w:p w:rsidR="00427FE2" w:rsidRPr="00427FE2" w:rsidRDefault="00427FE2" w:rsidP="00427FE2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</w:rPr>
      </w:pPr>
      <w:r w:rsidRPr="00427FE2">
        <w:rPr>
          <w:rFonts w:ascii="Times New Roman" w:hAnsi="Times New Roman" w:cs="Times New Roman"/>
        </w:rPr>
        <w:t>−− владение умением представлять тексты в виде тезисов, конспектов, аннотаций, рефератов, сочинений различных жанров;</w:t>
      </w:r>
    </w:p>
    <w:p w:rsidR="00427FE2" w:rsidRPr="00427FE2" w:rsidRDefault="00427FE2" w:rsidP="00427FE2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</w:rPr>
      </w:pPr>
      <w:r w:rsidRPr="00427FE2">
        <w:rPr>
          <w:rFonts w:ascii="Times New Roman" w:hAnsi="Times New Roman" w:cs="Times New Roman"/>
        </w:rPr>
        <w:t>−− сформированность представлений об изобразительно-выразительных возможностях русского языка;</w:t>
      </w:r>
    </w:p>
    <w:p w:rsidR="00427FE2" w:rsidRPr="00427FE2" w:rsidRDefault="00427FE2" w:rsidP="00427FE2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</w:rPr>
      </w:pPr>
      <w:r w:rsidRPr="00427FE2">
        <w:rPr>
          <w:rFonts w:ascii="Times New Roman" w:hAnsi="Times New Roman" w:cs="Times New Roman"/>
        </w:rPr>
        <w:t>−− сформированность умений учитывать исторический, историко-культурный контекст и контекст творчества писателя в процессе анализа текста;</w:t>
      </w:r>
    </w:p>
    <w:p w:rsidR="00427FE2" w:rsidRPr="00427FE2" w:rsidRDefault="00427FE2" w:rsidP="00427FE2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</w:rPr>
      </w:pPr>
      <w:r w:rsidRPr="00427FE2">
        <w:rPr>
          <w:rFonts w:ascii="Times New Roman" w:hAnsi="Times New Roman" w:cs="Times New Roman"/>
        </w:rPr>
        <w:t>−− 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427FE2" w:rsidRPr="00427FE2" w:rsidRDefault="00427FE2" w:rsidP="00427FE2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</w:rPr>
      </w:pPr>
      <w:r w:rsidRPr="00427FE2">
        <w:rPr>
          <w:rFonts w:ascii="Times New Roman" w:hAnsi="Times New Roman" w:cs="Times New Roman"/>
        </w:rPr>
        <w:t xml:space="preserve">−− владение навыками анализа текста с учетом их стилистической и жанрово- 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427FE2" w:rsidRPr="00427FE2" w:rsidRDefault="00427FE2" w:rsidP="00427FE2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</w:rPr>
      </w:pPr>
      <w:r w:rsidRPr="00427FE2">
        <w:rPr>
          <w:rFonts w:ascii="Times New Roman" w:hAnsi="Times New Roman" w:cs="Times New Roman"/>
        </w:rPr>
        <w:t>−− сформированность представлений о системе стилей языка художественной литературы.</w:t>
      </w:r>
    </w:p>
    <w:p w:rsidR="00427FE2" w:rsidRPr="00427FE2" w:rsidRDefault="00427FE2" w:rsidP="00427FE2">
      <w:pPr>
        <w:pStyle w:val="a3"/>
        <w:tabs>
          <w:tab w:val="left" w:pos="10076"/>
        </w:tabs>
        <w:spacing w:after="0"/>
        <w:ind w:left="0" w:firstLine="919"/>
        <w:contextualSpacing/>
        <w:jc w:val="both"/>
        <w:rPr>
          <w:sz w:val="22"/>
          <w:szCs w:val="22"/>
        </w:rPr>
      </w:pPr>
    </w:p>
    <w:p w:rsidR="00427FE2" w:rsidRPr="00427FE2" w:rsidRDefault="00427FE2" w:rsidP="00427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hAnsi="Times New Roman" w:cs="Times New Roman"/>
          <w:b/>
        </w:rPr>
      </w:pPr>
      <w:r w:rsidRPr="00427FE2">
        <w:rPr>
          <w:rFonts w:ascii="Times New Roman" w:hAnsi="Times New Roman" w:cs="Times New Roman"/>
          <w:b/>
        </w:rPr>
        <w:t>1.4. Рекомендуемое количество часов на освоение программы учебной дисциплины:</w:t>
      </w:r>
    </w:p>
    <w:p w:rsidR="00427FE2" w:rsidRPr="00427FE2" w:rsidRDefault="00427FE2" w:rsidP="00427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hAnsi="Times New Roman" w:cs="Times New Roman"/>
        </w:rPr>
      </w:pPr>
      <w:r w:rsidRPr="00427FE2">
        <w:rPr>
          <w:rFonts w:ascii="Times New Roman" w:hAnsi="Times New Roman" w:cs="Times New Roman"/>
        </w:rPr>
        <w:t xml:space="preserve">Максимальная учебная нагрузка составляет 117 часов; </w:t>
      </w:r>
    </w:p>
    <w:p w:rsidR="00427FE2" w:rsidRPr="00427FE2" w:rsidRDefault="00427FE2" w:rsidP="00427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hAnsi="Times New Roman" w:cs="Times New Roman"/>
        </w:rPr>
      </w:pPr>
      <w:r w:rsidRPr="00427FE2">
        <w:rPr>
          <w:rFonts w:ascii="Times New Roman" w:hAnsi="Times New Roman" w:cs="Times New Roman"/>
        </w:rPr>
        <w:lastRenderedPageBreak/>
        <w:t xml:space="preserve">обязательной аудиторной учебной нагрузки </w:t>
      </w:r>
      <w:proofErr w:type="gramStart"/>
      <w:r w:rsidRPr="00427FE2">
        <w:rPr>
          <w:rFonts w:ascii="Times New Roman" w:hAnsi="Times New Roman" w:cs="Times New Roman"/>
        </w:rPr>
        <w:t>обучающегося</w:t>
      </w:r>
      <w:proofErr w:type="gramEnd"/>
      <w:r w:rsidRPr="00427FE2">
        <w:rPr>
          <w:rFonts w:ascii="Times New Roman" w:hAnsi="Times New Roman" w:cs="Times New Roman"/>
        </w:rPr>
        <w:t xml:space="preserve">  78 часов;</w:t>
      </w:r>
    </w:p>
    <w:p w:rsidR="00427FE2" w:rsidRPr="00427FE2" w:rsidRDefault="00427FE2" w:rsidP="00427FE2">
      <w:pPr>
        <w:tabs>
          <w:tab w:val="left" w:pos="10076"/>
        </w:tabs>
        <w:spacing w:after="0" w:line="240" w:lineRule="auto"/>
        <w:ind w:firstLine="919"/>
        <w:contextualSpacing/>
        <w:jc w:val="both"/>
        <w:rPr>
          <w:rFonts w:ascii="Times New Roman" w:hAnsi="Times New Roman" w:cs="Times New Roman"/>
        </w:rPr>
      </w:pPr>
      <w:r w:rsidRPr="00427FE2">
        <w:rPr>
          <w:rFonts w:ascii="Times New Roman" w:hAnsi="Times New Roman" w:cs="Times New Roman"/>
        </w:rPr>
        <w:t>самосто</w:t>
      </w:r>
      <w:r w:rsidR="00E03B0B">
        <w:rPr>
          <w:rFonts w:ascii="Times New Roman" w:hAnsi="Times New Roman" w:cs="Times New Roman"/>
        </w:rPr>
        <w:t xml:space="preserve">ятельной работы </w:t>
      </w:r>
      <w:proofErr w:type="gramStart"/>
      <w:r w:rsidR="00E03B0B">
        <w:rPr>
          <w:rFonts w:ascii="Times New Roman" w:hAnsi="Times New Roman" w:cs="Times New Roman"/>
        </w:rPr>
        <w:t>обучающегося</w:t>
      </w:r>
      <w:proofErr w:type="gramEnd"/>
      <w:r w:rsidR="00E03B0B">
        <w:rPr>
          <w:rFonts w:ascii="Times New Roman" w:hAnsi="Times New Roman" w:cs="Times New Roman"/>
        </w:rPr>
        <w:t xml:space="preserve">  38</w:t>
      </w:r>
      <w:r w:rsidRPr="00427FE2">
        <w:rPr>
          <w:rFonts w:ascii="Times New Roman" w:hAnsi="Times New Roman" w:cs="Times New Roman"/>
        </w:rPr>
        <w:t xml:space="preserve"> часов.</w:t>
      </w:r>
    </w:p>
    <w:p w:rsidR="006D4837" w:rsidRPr="00427FE2" w:rsidRDefault="006D4837" w:rsidP="00427FE2">
      <w:pPr>
        <w:tabs>
          <w:tab w:val="left" w:pos="10076"/>
        </w:tabs>
        <w:spacing w:after="0" w:line="240" w:lineRule="auto"/>
        <w:ind w:firstLine="919"/>
        <w:contextualSpacing/>
        <w:jc w:val="both"/>
        <w:rPr>
          <w:rFonts w:ascii="Times New Roman" w:hAnsi="Times New Roman" w:cs="Times New Roman"/>
        </w:rPr>
      </w:pPr>
    </w:p>
    <w:sectPr w:rsidR="006D4837" w:rsidRPr="00427FE2" w:rsidSect="00A55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C1A"/>
    <w:multiLevelType w:val="hybridMultilevel"/>
    <w:tmpl w:val="444EC91A"/>
    <w:lvl w:ilvl="0" w:tplc="B8229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D69E9"/>
    <w:multiLevelType w:val="multilevel"/>
    <w:tmpl w:val="C8E449EE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7FE2"/>
    <w:rsid w:val="000533A9"/>
    <w:rsid w:val="001B7038"/>
    <w:rsid w:val="00367AA2"/>
    <w:rsid w:val="00427FE2"/>
    <w:rsid w:val="006D4837"/>
    <w:rsid w:val="00761B0A"/>
    <w:rsid w:val="00A55D14"/>
    <w:rsid w:val="00AD6B07"/>
    <w:rsid w:val="00AE12AC"/>
    <w:rsid w:val="00E03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27F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427F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g-binding">
    <w:name w:val="ng-binding"/>
    <w:basedOn w:val="a0"/>
    <w:rsid w:val="00427FE2"/>
  </w:style>
  <w:style w:type="paragraph" w:styleId="a5">
    <w:name w:val="Normal (Web)"/>
    <w:basedOn w:val="a"/>
    <w:uiPriority w:val="99"/>
    <w:semiHidden/>
    <w:unhideWhenUsed/>
    <w:rsid w:val="00E0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1018</Words>
  <Characters>5805</Characters>
  <Application>Microsoft Office Word</Application>
  <DocSecurity>0</DocSecurity>
  <Lines>48</Lines>
  <Paragraphs>13</Paragraphs>
  <ScaleCrop>false</ScaleCrop>
  <Company/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m.moor</dc:creator>
  <cp:keywords/>
  <dc:description/>
  <cp:lastModifiedBy>Windows User</cp:lastModifiedBy>
  <cp:revision>7</cp:revision>
  <dcterms:created xsi:type="dcterms:W3CDTF">2019-10-03T05:39:00Z</dcterms:created>
  <dcterms:modified xsi:type="dcterms:W3CDTF">2019-11-06T13:23:00Z</dcterms:modified>
</cp:coreProperties>
</file>