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contextualSpacing/>
        <w:ind w:right="-1"/>
        <w:jc w:val="center"/>
        <w:spacing w:before="0" w:beforeAutospacing="0" w:after="0" w:afterAutospacing="0" w:line="360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КОНЦЕПЦИЯ</w:t>
      </w:r>
      <w:r/>
    </w:p>
    <w:p>
      <w:pPr>
        <w:pStyle w:val="654"/>
        <w:contextualSpacing/>
        <w:ind w:right="-1"/>
        <w:jc w:val="center"/>
        <w:spacing w:before="0" w:beforeAutospacing="0" w:after="0" w:afterAutospacing="0" w:line="360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организации и проведения </w:t>
      </w:r>
      <w:r>
        <w:rPr>
          <w:b/>
          <w:bCs/>
          <w:sz w:val="28"/>
          <w:szCs w:val="28"/>
          <w:lang w:eastAsia="ar-SA"/>
        </w:rPr>
        <w:t xml:space="preserve">Всероссийской акции, </w:t>
      </w:r>
      <w:r>
        <w:rPr>
          <w:b/>
          <w:bCs/>
          <w:sz w:val="28"/>
          <w:szCs w:val="28"/>
          <w:lang w:eastAsia="ar-SA"/>
        </w:rPr>
        <w:br/>
      </w:r>
      <w:r>
        <w:rPr>
          <w:b/>
          <w:bCs/>
          <w:sz w:val="28"/>
          <w:szCs w:val="28"/>
          <w:lang w:eastAsia="ar-SA"/>
        </w:rPr>
        <w:t xml:space="preserve">посвященной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Дн</w:t>
      </w:r>
      <w:r>
        <w:rPr>
          <w:b/>
          <w:bCs/>
          <w:sz w:val="28"/>
          <w:szCs w:val="28"/>
          <w:lang w:eastAsia="ar-SA"/>
        </w:rPr>
        <w:t xml:space="preserve">ю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Государственного флага Российской Федерации</w:t>
      </w:r>
      <w:r>
        <w:rPr>
          <w:b/>
          <w:bCs/>
          <w:sz w:val="28"/>
          <w:szCs w:val="28"/>
          <w:lang w:eastAsia="ar-SA"/>
        </w:rPr>
        <w:t xml:space="preserve">, </w:t>
      </w:r>
      <w:r>
        <w:rPr>
          <w:b/>
          <w:bCs/>
          <w:sz w:val="28"/>
          <w:szCs w:val="28"/>
          <w:lang w:eastAsia="ar-SA"/>
        </w:rPr>
        <w:br/>
      </w:r>
      <w:r>
        <w:rPr>
          <w:b/>
          <w:bCs/>
          <w:sz w:val="28"/>
          <w:szCs w:val="28"/>
          <w:lang w:eastAsia="ar-SA"/>
        </w:rPr>
        <w:t xml:space="preserve">в рамках комплекса акций в формате «Дни единых действий»</w:t>
      </w:r>
      <w:r/>
    </w:p>
    <w:p>
      <w:pPr>
        <w:pStyle w:val="652"/>
        <w:contextualSpacing/>
        <w:ind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Организатор</w:t>
      </w: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 Акции: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 «Российское движение школьников».</w:t>
      </w:r>
      <w:r/>
    </w:p>
    <w:p>
      <w:pPr>
        <w:pStyle w:val="652"/>
        <w:contextualSpacing/>
        <w:ind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Целью Акции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bookmarkStart w:id="0" w:name="_Hlk108600357"/>
      <w:r>
        <w:rPr>
          <w:rFonts w:eastAsia="Arial Unicode MS"/>
          <w:color w:val="000000"/>
          <w:sz w:val="28"/>
          <w:szCs w:val="28"/>
          <w:lang w:eastAsia="ru-RU"/>
        </w:rPr>
        <w:t xml:space="preserve">Целью Акции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является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формирование ценностного отношения </w:t>
      </w:r>
      <w:r>
        <w:rPr>
          <w:rFonts w:eastAsia="Arial Unicode MS"/>
          <w:color w:val="000000"/>
          <w:sz w:val="28"/>
          <w:szCs w:val="28"/>
          <w:lang w:eastAsia="ru-RU"/>
        </w:rPr>
        <w:br/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к государственным символам </w:t>
      </w:r>
      <w:bookmarkEnd w:id="0"/>
      <w:r>
        <w:rPr>
          <w:rFonts w:eastAsia="Arial Unicode MS"/>
          <w:color w:val="000000"/>
          <w:sz w:val="28"/>
          <w:szCs w:val="28"/>
          <w:lang w:eastAsia="ru-RU"/>
        </w:rPr>
        <w:t xml:space="preserve">Российской Федерации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652"/>
        <w:contextualSpacing/>
        <w:ind w:right="-1" w:firstLine="709"/>
        <w:jc w:val="both"/>
        <w:spacing w:after="0" w:line="360" w:lineRule="auto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Задачи Акции:</w:t>
      </w:r>
      <w:r/>
    </w:p>
    <w:p>
      <w:pPr>
        <w:pStyle w:val="652"/>
        <w:numPr>
          <w:ilvl w:val="0"/>
          <w:numId w:val="19"/>
        </w:numPr>
        <w:contextualSpacing/>
        <w:ind w:left="0" w:right="-1" w:firstLine="709"/>
        <w:jc w:val="both"/>
        <w:spacing w:after="0" w:line="276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привлечь внимание подростков и взрослых к государственным символам России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 xml:space="preserve">– Государственному флагу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;</w:t>
      </w:r>
      <w:r/>
    </w:p>
    <w:p>
      <w:pPr>
        <w:pStyle w:val="652"/>
        <w:numPr>
          <w:ilvl w:val="0"/>
          <w:numId w:val="19"/>
        </w:numPr>
        <w:contextualSpacing/>
        <w:ind w:left="0" w:right="-1" w:firstLine="709"/>
        <w:jc w:val="both"/>
        <w:spacing w:after="0" w:line="276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организовать творческие, просветительские и спортивные активности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с использованием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триколора (как самих цветов, так и полотнище окрашенное с бело-сине-красными полосами)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;</w:t>
      </w:r>
      <w:r/>
    </w:p>
    <w:p>
      <w:pPr>
        <w:pStyle w:val="652"/>
        <w:numPr>
          <w:ilvl w:val="0"/>
          <w:numId w:val="19"/>
        </w:numPr>
        <w:contextualSpacing/>
        <w:ind w:left="0" w:right="-1" w:firstLine="709"/>
        <w:jc w:val="both"/>
        <w:spacing w:after="0" w:line="276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привить культуру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бережного отношения и уважения к символам государства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посредством участия в форматах Акции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;</w:t>
      </w:r>
      <w:r/>
    </w:p>
    <w:p>
      <w:pPr>
        <w:pStyle w:val="652"/>
        <w:numPr>
          <w:ilvl w:val="0"/>
          <w:numId w:val="19"/>
        </w:numPr>
        <w:contextualSpacing/>
        <w:ind w:left="0"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содействовать укреплению и развитию общенационального сознания,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а также воспитанию у граждан чувства гордости за исторические и современные достижения страны и ее народа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652"/>
        <w:contextualSpacing/>
        <w:ind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Даты проведения: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08 по 22 августа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2022 года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652"/>
        <w:contextualSpacing/>
        <w:ind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К участию в </w:t>
      </w: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Акции </w:t>
      </w: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приглашаются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:</w:t>
      </w:r>
      <w:r/>
    </w:p>
    <w:p>
      <w:pPr>
        <w:pStyle w:val="652"/>
        <w:numPr>
          <w:ilvl w:val="0"/>
          <w:numId w:val="19"/>
        </w:numPr>
        <w:contextualSpacing/>
        <w:ind w:left="0"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обучающиеся образовательных организаций Российской Федерации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в возрасте от 8 лет (далее – Обучающиеся);</w:t>
      </w:r>
      <w:r/>
    </w:p>
    <w:p>
      <w:pPr>
        <w:pStyle w:val="652"/>
        <w:numPr>
          <w:ilvl w:val="0"/>
          <w:numId w:val="19"/>
        </w:numPr>
        <w:contextualSpacing/>
        <w:ind w:left="0"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специалисты в области воспитания и педагоги образовательных организаций Российской Федерации;</w:t>
      </w:r>
      <w:r/>
    </w:p>
    <w:p>
      <w:pPr>
        <w:pStyle w:val="652"/>
        <w:numPr>
          <w:ilvl w:val="0"/>
          <w:numId w:val="19"/>
        </w:numPr>
        <w:contextualSpacing/>
        <w:ind w:left="0"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родители Обучающихся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652"/>
        <w:contextualSpacing/>
        <w:ind w:right="-1" w:firstLine="709"/>
        <w:jc w:val="both"/>
        <w:spacing w:after="0"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Условия участия: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Акции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 необходимо подать заявку на Сайте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рдш.рф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 на странице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Акции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.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 Обратите внимание, что </w:t>
      </w:r>
      <w:bookmarkStart w:id="1" w:name="_Hlk105431275"/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обучающиеся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от 8 до 17 лет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участие могут принять только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 согласия родителей или законных представителей</w:t>
      </w:r>
      <w:bookmarkEnd w:id="1"/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/>
    </w:p>
    <w:p>
      <w:pPr>
        <w:contextualSpacing/>
        <w:ind w:right="-1" w:firstLine="709"/>
        <w:jc w:val="both"/>
        <w:spacing w:line="360" w:lineRule="auto"/>
        <w:rPr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Контактное лицо: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Верина Виктория Сергеевна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–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главный специалист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отдела проектов в сфере патриотического воспитания Российского движения школьников, г.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Москва, ул. Усачева, д. 64, офис 348, тел.: (499) 673-02-00 (доб. 107), эл. почта: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skm_gactivity@myrdsh.ru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  <w:br w:type="page"/>
      </w:r>
      <w:r/>
    </w:p>
    <w:p>
      <w:pPr>
        <w:contextualSpacing/>
        <w:ind w:right="-1"/>
        <w:jc w:val="center"/>
        <w:spacing w:line="360" w:lineRule="auto"/>
        <w:rPr>
          <w:b/>
          <w:bCs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Форматы </w:t>
      </w:r>
      <w:r>
        <w:rPr>
          <w:b/>
          <w:bCs/>
          <w:sz w:val="28"/>
          <w:szCs w:val="28"/>
        </w:rPr>
        <w:t xml:space="preserve">организации и проведения </w:t>
      </w:r>
      <w:r>
        <w:rPr>
          <w:b/>
          <w:bCs/>
          <w:sz w:val="28"/>
          <w:szCs w:val="28"/>
        </w:rPr>
        <w:t xml:space="preserve">Всероссийской акции,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посвященной</w:t>
      </w:r>
      <w:r>
        <w:rPr>
          <w:b/>
          <w:bCs/>
          <w:sz w:val="28"/>
          <w:szCs w:val="28"/>
        </w:rPr>
        <w:t xml:space="preserve"> Дню </w:t>
      </w:r>
      <w:r>
        <w:rPr>
          <w:b/>
          <w:bCs/>
          <w:sz w:val="28"/>
          <w:szCs w:val="28"/>
        </w:rPr>
        <w:t xml:space="preserve">Государственного флага Российской Федерации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рамках комплекса акций в формате «Дни единых действий»</w:t>
      </w:r>
      <w:r/>
    </w:p>
    <w:p>
      <w:pPr>
        <w:contextualSpacing/>
        <w:ind w:right="-1"/>
        <w:jc w:val="center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contextualSpacing/>
        <w:jc w:val="center"/>
        <w:spacing w:line="276" w:lineRule="auto"/>
        <w:rPr>
          <w:b/>
          <w:sz w:val="28"/>
          <w:szCs w:val="28"/>
        </w:rPr>
      </w:pPr>
      <w:r/>
      <w:bookmarkStart w:id="2" w:name="_Hlk108601090"/>
      <w:r>
        <w:rPr>
          <w:b/>
          <w:bCs/>
          <w:sz w:val="28"/>
          <w:szCs w:val="28"/>
        </w:rPr>
        <w:t xml:space="preserve">Формат № 1. Мероприятие </w:t>
      </w:r>
      <w:r>
        <w:rPr>
          <w:b/>
          <w:bCs/>
          <w:sz w:val="28"/>
          <w:szCs w:val="28"/>
        </w:rPr>
        <w:t xml:space="preserve">«</w:t>
      </w: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День флага с РДШ</w:t>
      </w:r>
      <w:r>
        <w:rPr>
          <w:b/>
          <w:bCs/>
          <w:sz w:val="28"/>
          <w:szCs w:val="28"/>
        </w:rPr>
        <w:t xml:space="preserve">»</w:t>
      </w:r>
      <w:r/>
    </w:p>
    <w:p>
      <w:pPr>
        <w:pStyle w:val="671"/>
        <w:ind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/>
      <w:bookmarkStart w:id="3" w:name="_Hlk105678388"/>
      <w:r>
        <w:rPr>
          <w:rFonts w:eastAsia="Arial Unicode MS"/>
          <w:color w:val="000000"/>
          <w:sz w:val="28"/>
          <w:szCs w:val="28"/>
          <w:lang w:eastAsia="ru-RU"/>
        </w:rPr>
        <w:t xml:space="preserve">Участникам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Мероприятия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в период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08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по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22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августа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2022 года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предлагается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организовать/ присоединиться к шествию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 использованием индивидуальных средств передвижения (роликовые коньки, самокат, скейтборд, велосипед и т.д.)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на территории парков/ набережных населенных пунктов.</w:t>
      </w:r>
      <w:r/>
    </w:p>
    <w:p>
      <w:pPr>
        <w:pStyle w:val="671"/>
        <w:ind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Участникам предлагается надеть одежду в цветах </w:t>
      </w:r>
      <w:r>
        <w:rPr>
          <w:rFonts w:eastAsia="Arial Unicode MS"/>
          <w:sz w:val="28"/>
          <w:szCs w:val="28"/>
          <w:lang w:eastAsia="ru-RU"/>
        </w:rPr>
        <w:t xml:space="preserve">триколора (белый, синий, красный)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для участия в мероприятии, а также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при наличии для участия в шествии можно взять полотно-триколор (бело-сине-красного цвета)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Участие в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Мероприятии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может быть как личным, так и коллективным.</w:t>
      </w:r>
      <w:r/>
    </w:p>
    <w:p>
      <w:pPr>
        <w:pStyle w:val="671"/>
        <w:ind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Оргкомитет настоятельно рекомендует соблюдать правила дорожного движения, а также не использовать транспортные средства с двигателями внутреннего сгорания при организации коллективного заезда.</w:t>
      </w:r>
      <w:r/>
    </w:p>
    <w:p>
      <w:pPr>
        <w:pStyle w:val="671"/>
        <w:ind w:firstLine="709"/>
        <w:jc w:val="both"/>
        <w:spacing w:line="276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По результатам проделанной работы участники должны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сформировать фотоотч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ет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или видеоролик (длительностью до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3 минуты),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в к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оторый войдут ключевые моменты процесса работы.</w:t>
      </w:r>
      <w:r/>
    </w:p>
    <w:p>
      <w:pPr>
        <w:contextualSpacing/>
        <w:ind w:firstLine="709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требования к видеоотчету: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форматы: *.MPEG, *.MP4, *.AVI;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разрешение видео: FULL HD 1920x1080p;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съемка производится в горизонтальном формате;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звук четкий, без посторонних шумов;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продолжительность: не более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3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минут.</w:t>
      </w:r>
      <w:r/>
    </w:p>
    <w:p>
      <w:pPr>
        <w:ind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Требования к фотоотчету:</w:t>
      </w:r>
      <w:r/>
    </w:p>
    <w:p>
      <w:pPr>
        <w:pStyle w:val="651"/>
        <w:numPr>
          <w:ilvl w:val="0"/>
          <w:numId w:val="17"/>
        </w:numPr>
        <w:contextualSpacing w:val="0"/>
        <w:ind w:left="0" w:firstLine="709"/>
        <w:jc w:val="both"/>
        <w:spacing w:line="276" w:lineRule="auto"/>
        <w:tabs>
          <w:tab w:val="left" w:pos="709" w:leader="none"/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форматы: *.</w:t>
      </w:r>
      <w:r>
        <w:rPr>
          <w:rFonts w:eastAsia="Arial Unicode MS"/>
          <w:color w:val="000000"/>
          <w:sz w:val="28"/>
          <w:szCs w:val="28"/>
          <w:lang w:val="en-US" w:eastAsia="ru-RU"/>
        </w:rPr>
        <w:t xml:space="preserve">JPG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, *.</w:t>
      </w:r>
      <w:r>
        <w:rPr>
          <w:rFonts w:eastAsia="Arial Unicode MS"/>
          <w:color w:val="000000"/>
          <w:sz w:val="28"/>
          <w:szCs w:val="28"/>
          <w:lang w:val="en-US" w:eastAsia="ru-RU"/>
        </w:rPr>
        <w:t xml:space="preserve">JPEG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;</w:t>
      </w:r>
      <w:r/>
    </w:p>
    <w:p>
      <w:pPr>
        <w:pStyle w:val="651"/>
        <w:numPr>
          <w:ilvl w:val="0"/>
          <w:numId w:val="17"/>
        </w:numPr>
        <w:contextualSpacing w:val="0"/>
        <w:ind w:left="0" w:firstLine="709"/>
        <w:jc w:val="both"/>
        <w:spacing w:line="276" w:lineRule="auto"/>
        <w:tabs>
          <w:tab w:val="left" w:pos="709" w:leader="none"/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разрешение фото: не менее 1795 x 1205 пикселей;</w:t>
      </w:r>
      <w:r/>
    </w:p>
    <w:p>
      <w:pPr>
        <w:pStyle w:val="651"/>
        <w:numPr>
          <w:ilvl w:val="0"/>
          <w:numId w:val="17"/>
        </w:numPr>
        <w:contextualSpacing w:val="0"/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количество: не менее 3 и не более 7 фотографий.</w:t>
      </w:r>
      <w:r/>
    </w:p>
    <w:p>
      <w:pPr>
        <w:pStyle w:val="671"/>
        <w:ind w:firstLine="709"/>
        <w:jc w:val="both"/>
        <w:spacing w:line="276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Работы участников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Мероприятия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, в которых не соблюдаются данные требования, не будут приниматься к рассмотрению и не будут засчитаны как участие в Акции.</w:t>
      </w:r>
      <w:bookmarkEnd w:id="2"/>
      <w:bookmarkEnd w:id="3"/>
      <w:r/>
    </w:p>
    <w:p>
      <w:pPr>
        <w:pStyle w:val="651"/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Подготовленные видеоролики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и/или фотографии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публикуются</w:t>
      </w:r>
      <w:r>
        <w:rPr>
          <w:sz w:val="28"/>
          <w:szCs w:val="28"/>
        </w:rPr>
        <w:t xml:space="preserve"> в посте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личной странице участника </w:t>
      </w:r>
      <w:r>
        <w:rPr>
          <w:sz w:val="28"/>
          <w:szCs w:val="28"/>
        </w:rPr>
        <w:t xml:space="preserve">Мероприятия</w:t>
      </w:r>
      <w:r>
        <w:rPr>
          <w:sz w:val="28"/>
          <w:szCs w:val="28"/>
        </w:rPr>
        <w:t xml:space="preserve"> или на странице родителя/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законного представителя участника </w:t>
      </w:r>
      <w:r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в социальной сети «</w:t>
      </w:r>
      <w:r>
        <w:rPr>
          <w:sz w:val="28"/>
          <w:szCs w:val="28"/>
        </w:rPr>
        <w:t xml:space="preserve">ВКонтакте</w:t>
      </w:r>
      <w:r>
        <w:rPr>
          <w:sz w:val="28"/>
          <w:szCs w:val="28"/>
        </w:rPr>
        <w:t xml:space="preserve">» с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хештегами: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#РДШ #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День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Флага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#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РоссийскийТриколор</w:t>
      </w:r>
      <w:r>
        <w:rPr>
          <w:sz w:val="28"/>
          <w:szCs w:val="28"/>
        </w:rPr>
        <w:t xml:space="preserve">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Ссылка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на пост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, подтверждающая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участие в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Мероприятии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, прикрепляется в специальное поле </w:t>
      </w:r>
      <w:r>
        <w:rPr>
          <w:rFonts w:eastAsia="Arial Unicode MS"/>
          <w:color w:val="000000"/>
          <w:sz w:val="28"/>
          <w:szCs w:val="28"/>
          <w:lang w:eastAsia="ru-RU"/>
        </w:rPr>
        <w:br/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 названием «Ссылка на опубликованное задание» во вкладке «Задания» на странице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Мероприятия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в разделе «Проекты» на Сайте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рдш.рф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671"/>
        <w:ind w:right="-1" w:firstLine="709"/>
        <w:jc w:val="both"/>
        <w:spacing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</w:r>
      <w:r/>
    </w:p>
    <w:p>
      <w:pPr>
        <w:pStyle w:val="671"/>
        <w:jc w:val="center"/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№ 2. </w:t>
      </w:r>
      <w:r>
        <w:rPr>
          <w:b/>
          <w:sz w:val="28"/>
          <w:szCs w:val="28"/>
        </w:rPr>
        <w:t xml:space="preserve">Всероссийская акция «</w:t>
      </w:r>
      <w:r>
        <w:rPr>
          <w:b/>
          <w:sz w:val="28"/>
          <w:szCs w:val="28"/>
        </w:rPr>
        <w:t xml:space="preserve">Три цвета </w:t>
      </w:r>
      <w:r>
        <w:rPr>
          <w:b/>
          <w:sz w:val="28"/>
          <w:szCs w:val="28"/>
        </w:rPr>
        <w:t xml:space="preserve">–</w:t>
      </w:r>
      <w:r>
        <w:rPr>
          <w:b/>
          <w:sz w:val="28"/>
          <w:szCs w:val="28"/>
        </w:rPr>
        <w:t xml:space="preserve"> одна страна</w:t>
      </w:r>
      <w:r>
        <w:rPr>
          <w:b/>
          <w:sz w:val="28"/>
          <w:szCs w:val="28"/>
        </w:rPr>
        <w:t xml:space="preserve">»</w:t>
      </w:r>
      <w:r/>
    </w:p>
    <w:p>
      <w:pPr>
        <w:pStyle w:val="671"/>
        <w:ind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Участникам предлагается в период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08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по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22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августа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2022 года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принять участие во Всероссийско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й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акции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«Три цвета – одна страна».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Принять участие можно в одном из двух или в обоих вариантах Акции,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предварительно выполнив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условия участия</w:t>
      </w:r>
      <w:r>
        <w:rPr>
          <w:rFonts w:eastAsia="Arial Unicode MS"/>
          <w:color w:val="000000"/>
          <w:sz w:val="28"/>
          <w:szCs w:val="28"/>
          <w:lang w:eastAsia="ru-RU"/>
        </w:rPr>
        <w:br/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в Акции, указанные в пункте 4.2. Положения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671"/>
        <w:ind w:firstLine="709"/>
        <w:jc w:val="both"/>
        <w:spacing w:line="276" w:lineRule="auto"/>
        <w:rPr>
          <w:rFonts w:eastAsia="Arial Unicode MS"/>
          <w:color w:val="000000"/>
          <w:sz w:val="28"/>
          <w:szCs w:val="28"/>
          <w:u w:val="single"/>
          <w:lang w:eastAsia="ru-RU"/>
        </w:rPr>
      </w:pPr>
      <w:r>
        <w:rPr>
          <w:rFonts w:eastAsia="Arial Unicode MS"/>
          <w:color w:val="000000"/>
          <w:sz w:val="28"/>
          <w:szCs w:val="28"/>
          <w:u w:val="single"/>
          <w:lang w:eastAsia="ru-RU"/>
        </w:rPr>
        <w:t xml:space="preserve">Вариант 1</w:t>
      </w:r>
      <w:r/>
    </w:p>
    <w:p>
      <w:pPr>
        <w:pStyle w:val="671"/>
        <w:ind w:firstLine="709"/>
        <w:jc w:val="both"/>
        <w:spacing w:line="276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Участникам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Акции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предлагается разработать и создать свой собственный уникальный узор/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рисунок на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предмете одежды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(</w:t>
      </w:r>
      <w:r>
        <w:rPr>
          <w:rFonts w:eastAsia="Arial Unicode MS"/>
          <w:sz w:val="28"/>
          <w:szCs w:val="28"/>
          <w:lang w:eastAsia="ru-RU"/>
        </w:rPr>
        <w:t xml:space="preserve">футболке, толстовке, джинсовой одежде и т.д.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) с использованием </w:t>
      </w:r>
      <w:bookmarkStart w:id="4" w:name="_Hlk109392684"/>
      <w:r>
        <w:rPr>
          <w:rFonts w:eastAsia="Arial Unicode MS"/>
          <w:color w:val="000000"/>
          <w:sz w:val="28"/>
          <w:szCs w:val="28"/>
          <w:lang w:eastAsia="ru-RU"/>
        </w:rPr>
        <w:t xml:space="preserve">цветов </w:t>
      </w:r>
      <w:r>
        <w:rPr>
          <w:rFonts w:eastAsia="Arial Unicode MS"/>
          <w:sz w:val="28"/>
          <w:szCs w:val="28"/>
          <w:lang w:eastAsia="ru-RU"/>
        </w:rPr>
        <w:t xml:space="preserve">триколора (белый, синий, красный)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bookmarkEnd w:id="4"/>
      <w:r>
        <w:rPr>
          <w:rFonts w:eastAsia="Arial Unicode MS"/>
          <w:color w:val="000000"/>
          <w:sz w:val="28"/>
          <w:szCs w:val="28"/>
          <w:lang w:eastAsia="ru-RU"/>
        </w:rPr>
        <w:t xml:space="preserve"> Будет организована запись онлайн-мастер-класса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от Организаторов.</w:t>
      </w:r>
      <w:r/>
    </w:p>
    <w:p>
      <w:pPr>
        <w:contextualSpacing/>
        <w:ind w:firstLine="709"/>
        <w:jc w:val="both"/>
        <w:spacing w:line="276" w:lineRule="auto"/>
        <w:rPr>
          <w:rFonts w:eastAsia="Arial Unicode MS"/>
          <w:color w:val="000000"/>
          <w:sz w:val="28"/>
          <w:szCs w:val="28"/>
          <w:u w:val="single"/>
          <w:lang w:eastAsia="ru-RU"/>
        </w:rPr>
      </w:pPr>
      <w:r>
        <w:rPr>
          <w:rFonts w:eastAsia="Arial Unicode MS"/>
          <w:color w:val="000000"/>
          <w:sz w:val="28"/>
          <w:szCs w:val="28"/>
          <w:u w:val="single"/>
          <w:lang w:eastAsia="ru-RU"/>
        </w:rPr>
        <w:t xml:space="preserve">Вариант 2</w:t>
      </w:r>
      <w:r/>
    </w:p>
    <w:p>
      <w:pPr>
        <w:pStyle w:val="671"/>
        <w:ind w:firstLine="709"/>
        <w:jc w:val="both"/>
        <w:spacing w:line="276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Участникам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Акции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предлагается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разработать и создать сво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й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собственн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ый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уникальн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ый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браслет ручной работы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в цветах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цветов </w:t>
      </w:r>
      <w:r>
        <w:rPr>
          <w:rFonts w:eastAsia="Arial Unicode MS"/>
          <w:sz w:val="28"/>
          <w:szCs w:val="28"/>
          <w:lang w:eastAsia="ru-RU"/>
        </w:rPr>
        <w:t xml:space="preserve">триколора (белый, синий, красный)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Разрешено использование любых подручных материалов: мулине, ленты,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бисер и т.д.</w:t>
      </w:r>
      <w:r/>
    </w:p>
    <w:p>
      <w:pPr>
        <w:pStyle w:val="671"/>
        <w:ind w:firstLine="709"/>
        <w:jc w:val="both"/>
        <w:spacing w:line="276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По результатам проделанной работы участники должны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сформировать фотоотч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ет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или видеоролик (длительностью до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3 минуты),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в к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оторый войдут ключевые моменты процесса работы.</w:t>
      </w:r>
      <w:r/>
    </w:p>
    <w:p>
      <w:pPr>
        <w:contextualSpacing/>
        <w:ind w:firstLine="709"/>
        <w:jc w:val="both"/>
        <w:spacing w:line="276" w:lineRule="auto"/>
        <w:rPr>
          <w:bCs/>
          <w:sz w:val="28"/>
          <w:szCs w:val="28"/>
        </w:rPr>
      </w:pPr>
      <w:r/>
      <w:bookmarkStart w:id="5" w:name="_Hlk106717684"/>
      <w:r>
        <w:rPr>
          <w:bCs/>
          <w:sz w:val="28"/>
          <w:szCs w:val="28"/>
        </w:rPr>
        <w:t xml:space="preserve">Технические требования к видеоотчету: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форматы: *.MPEG, *.MP4, *.AVI;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разрешение видео: FULL HD 1920x1080p;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съемка производится в горизонтальном формате;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звук четкий, без посторонних шумов;</w:t>
      </w:r>
      <w:r/>
    </w:p>
    <w:p>
      <w:pPr>
        <w:pStyle w:val="651"/>
        <w:numPr>
          <w:ilvl w:val="0"/>
          <w:numId w:val="21"/>
        </w:numPr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продолжительность: не более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3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минут.</w:t>
      </w:r>
      <w:r/>
    </w:p>
    <w:p>
      <w:pPr>
        <w:ind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Требования к фотоотчету:</w:t>
      </w:r>
      <w:r/>
    </w:p>
    <w:p>
      <w:pPr>
        <w:pStyle w:val="651"/>
        <w:numPr>
          <w:ilvl w:val="0"/>
          <w:numId w:val="17"/>
        </w:numPr>
        <w:contextualSpacing w:val="0"/>
        <w:ind w:left="0" w:firstLine="709"/>
        <w:jc w:val="both"/>
        <w:spacing w:line="276" w:lineRule="auto"/>
        <w:tabs>
          <w:tab w:val="left" w:pos="709" w:leader="none"/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форматы: *.</w:t>
      </w:r>
      <w:r>
        <w:rPr>
          <w:rFonts w:eastAsia="Arial Unicode MS"/>
          <w:color w:val="000000"/>
          <w:sz w:val="28"/>
          <w:szCs w:val="28"/>
          <w:lang w:val="en-US" w:eastAsia="ru-RU"/>
        </w:rPr>
        <w:t xml:space="preserve">JPG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, *.</w:t>
      </w:r>
      <w:r>
        <w:rPr>
          <w:rFonts w:eastAsia="Arial Unicode MS"/>
          <w:color w:val="000000"/>
          <w:sz w:val="28"/>
          <w:szCs w:val="28"/>
          <w:lang w:val="en-US" w:eastAsia="ru-RU"/>
        </w:rPr>
        <w:t xml:space="preserve">JPEG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;</w:t>
      </w:r>
      <w:r/>
    </w:p>
    <w:p>
      <w:pPr>
        <w:pStyle w:val="651"/>
        <w:numPr>
          <w:ilvl w:val="0"/>
          <w:numId w:val="17"/>
        </w:numPr>
        <w:contextualSpacing w:val="0"/>
        <w:ind w:left="0" w:firstLine="709"/>
        <w:jc w:val="both"/>
        <w:spacing w:line="276" w:lineRule="auto"/>
        <w:tabs>
          <w:tab w:val="left" w:pos="709" w:leader="none"/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разрешение фото: не менее 1795 x 1205 пикселей;</w:t>
      </w:r>
      <w:r/>
    </w:p>
    <w:p>
      <w:pPr>
        <w:pStyle w:val="651"/>
        <w:numPr>
          <w:ilvl w:val="0"/>
          <w:numId w:val="17"/>
        </w:numPr>
        <w:contextualSpacing w:val="0"/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количество: не менее 3 и не более 7 фотографий.</w:t>
      </w:r>
      <w:bookmarkEnd w:id="5"/>
      <w:r/>
    </w:p>
    <w:p>
      <w:pPr>
        <w:ind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Работы участников Акции, в которых не соблюдаются данные требования,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 xml:space="preserve">не будут приниматься к рассмотрению и не будут засчитаны как участие в Акции.</w:t>
      </w:r>
      <w:r/>
    </w:p>
    <w:p>
      <w:pPr>
        <w:pStyle w:val="651"/>
        <w:ind w:left="0" w:firstLine="709"/>
        <w:jc w:val="both"/>
        <w:spacing w:line="276" w:lineRule="auto"/>
        <w:tabs>
          <w:tab w:val="left" w:pos="1418" w:leader="none"/>
        </w:tabs>
        <w:rPr>
          <w:rFonts w:eastAsia="Arial Unicode MS"/>
          <w:color w:val="000000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Подготовленные видеоролики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и/или фотографии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публикуются</w:t>
      </w:r>
      <w:r>
        <w:rPr>
          <w:sz w:val="28"/>
          <w:szCs w:val="28"/>
        </w:rPr>
        <w:t xml:space="preserve"> в посте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личной странице участника Акции или на странице родителя/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законного представителя участника Акции в социальной сети «</w:t>
      </w:r>
      <w:r>
        <w:rPr>
          <w:sz w:val="28"/>
          <w:szCs w:val="28"/>
        </w:rPr>
        <w:t xml:space="preserve">ВКонтакте</w:t>
      </w:r>
      <w:r>
        <w:rPr>
          <w:sz w:val="28"/>
          <w:szCs w:val="28"/>
        </w:rPr>
        <w:t xml:space="preserve">» с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хештегами: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#РДШ #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День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Флага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#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РоссийскийТриколор</w:t>
      </w:r>
      <w:r>
        <w:rPr>
          <w:sz w:val="28"/>
          <w:szCs w:val="28"/>
        </w:rPr>
        <w:t xml:space="preserve">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Ссылка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на пост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, подтверждающая реализацию участником Акции данного формата Акции, прикрепляется в специальное поле </w:t>
      </w:r>
      <w:r>
        <w:rPr>
          <w:rFonts w:eastAsia="Arial Unicode MS"/>
          <w:color w:val="000000"/>
          <w:sz w:val="28"/>
          <w:szCs w:val="28"/>
          <w:lang w:eastAsia="ru-RU"/>
        </w:rPr>
        <w:br/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с названием «Ссылка на опубликованное задание» во вкладке «Задания» на странице Акции в разделе «Проекты» на Сайте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рдш.рф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</w:t>
      </w:r>
      <w:r/>
    </w:p>
    <w:p>
      <w:pPr>
        <w:contextualSpacing/>
        <w:ind w:firstLine="709"/>
        <w:jc w:val="both"/>
        <w:spacing w:line="276" w:lineRule="auto"/>
        <w:rPr>
          <w:rFonts w:cs="Arial Unicode MS" w:eastAsia="Arial Unicode MS"/>
          <w:color w:val="000000"/>
          <w:sz w:val="28"/>
          <w:szCs w:val="28"/>
          <w:lang w:eastAsia="ru-RU"/>
        </w:rPr>
      </w:pP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По итогам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данного формата Акции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участники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получат сертификат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об участии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br/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в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формате </w:t>
      </w:r>
      <w:r>
        <w:rPr>
          <w:rFonts w:cs="Arial Unicode MS" w:eastAsia="Arial Unicode MS"/>
          <w:color w:val="000000"/>
          <w:sz w:val="28"/>
          <w:szCs w:val="28"/>
          <w:lang w:eastAsia="ru-RU"/>
        </w:rPr>
        <w:t xml:space="preserve">Акции.</w:t>
      </w:r>
      <w:bookmarkStart w:id="6" w:name="_GoBack"/>
      <w:r/>
      <w:bookmarkEnd w:id="6"/>
      <w:r/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897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9"/>
  </w:num>
  <w:num w:numId="7">
    <w:abstractNumId w:val="7"/>
  </w:num>
  <w:num w:numId="8">
    <w:abstractNumId w:val="1"/>
  </w:num>
  <w:num w:numId="9">
    <w:abstractNumId w:val="6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  <w:num w:numId="17">
    <w:abstractNumId w:val="13"/>
  </w:num>
  <w:num w:numId="18">
    <w:abstractNumId w:val="16"/>
  </w:num>
  <w:num w:numId="19">
    <w:abstractNumId w:val="22"/>
  </w:num>
  <w:num w:numId="20">
    <w:abstractNumId w:val="14"/>
  </w:num>
  <w:num w:numId="21">
    <w:abstractNumId w:val="9"/>
  </w:num>
  <w:num w:numId="22">
    <w:abstractNumId w:val="17"/>
  </w:num>
  <w:num w:numId="23">
    <w:abstractNumId w:val="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8"/>
    <w:link w:val="64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8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8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8"/>
    <w:link w:val="40"/>
    <w:uiPriority w:val="99"/>
  </w:style>
  <w:style w:type="paragraph" w:styleId="42">
    <w:name w:val="Footer"/>
    <w:basedOn w:val="64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8"/>
    <w:link w:val="42"/>
    <w:uiPriority w:val="99"/>
  </w:style>
  <w:style w:type="paragraph" w:styleId="44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8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8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  <w:pPr>
      <w:spacing w:after="0" w:line="240" w:lineRule="auto"/>
    </w:pPr>
    <w:rPr>
      <w:rFonts w:cs="Times New Roman" w:eastAsia="Times New Roman"/>
      <w:sz w:val="24"/>
      <w:szCs w:val="24"/>
      <w:lang w:eastAsia="ar-SA"/>
    </w:rPr>
  </w:style>
  <w:style w:type="paragraph" w:styleId="647">
    <w:name w:val="Heading 1"/>
    <w:basedOn w:val="646"/>
    <w:link w:val="656"/>
    <w:uiPriority w:val="9"/>
    <w:qFormat/>
    <w:pPr>
      <w:ind w:left="1130"/>
      <w:widowControl w:val="off"/>
      <w:outlineLvl w:val="0"/>
    </w:pPr>
    <w:rPr>
      <w:b/>
      <w:bCs/>
      <w:sz w:val="28"/>
      <w:szCs w:val="28"/>
      <w:lang w:eastAsia="en-US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List Paragraph"/>
    <w:basedOn w:val="646"/>
    <w:link w:val="655"/>
    <w:uiPriority w:val="34"/>
    <w:qFormat/>
    <w:pPr>
      <w:contextualSpacing/>
      <w:ind w:left="720"/>
    </w:pPr>
  </w:style>
  <w:style w:type="paragraph" w:styleId="652">
    <w:name w:val="Body Text"/>
    <w:basedOn w:val="646"/>
    <w:link w:val="653"/>
    <w:pPr>
      <w:spacing w:after="120"/>
    </w:pPr>
  </w:style>
  <w:style w:type="character" w:styleId="653" w:customStyle="1">
    <w:name w:val="Основной текст Знак"/>
    <w:basedOn w:val="648"/>
    <w:link w:val="652"/>
    <w:rPr>
      <w:rFonts w:cs="Times New Roman" w:eastAsia="Times New Roman"/>
      <w:sz w:val="24"/>
      <w:szCs w:val="24"/>
      <w:lang w:eastAsia="ar-SA"/>
    </w:rPr>
  </w:style>
  <w:style w:type="paragraph" w:styleId="654">
    <w:name w:val="Normal (Web)"/>
    <w:basedOn w:val="646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655" w:customStyle="1">
    <w:name w:val="Абзац списка Знак"/>
    <w:link w:val="651"/>
    <w:uiPriority w:val="34"/>
    <w:rPr>
      <w:rFonts w:cs="Times New Roman" w:eastAsia="Times New Roman"/>
      <w:sz w:val="24"/>
      <w:szCs w:val="24"/>
      <w:lang w:eastAsia="ar-SA"/>
    </w:rPr>
  </w:style>
  <w:style w:type="character" w:styleId="656" w:customStyle="1">
    <w:name w:val="Заголовок 1 Знак"/>
    <w:basedOn w:val="648"/>
    <w:link w:val="647"/>
    <w:uiPriority w:val="9"/>
    <w:rPr>
      <w:rFonts w:cs="Times New Roman" w:eastAsia="Times New Roman"/>
      <w:b/>
      <w:bCs/>
      <w:szCs w:val="28"/>
    </w:rPr>
  </w:style>
  <w:style w:type="character" w:styleId="657">
    <w:name w:val="Hyperlink"/>
    <w:basedOn w:val="648"/>
    <w:uiPriority w:val="99"/>
    <w:unhideWhenUsed/>
    <w:rPr>
      <w:color w:val="0563C1" w:themeColor="hyperlink"/>
      <w:u w:val="single"/>
    </w:rPr>
  </w:style>
  <w:style w:type="character" w:styleId="658" w:customStyle="1">
    <w:name w:val="Неразрешенное упоминание1"/>
    <w:basedOn w:val="648"/>
    <w:uiPriority w:val="99"/>
    <w:semiHidden/>
    <w:unhideWhenUsed/>
    <w:rPr>
      <w:color w:val="605E5C"/>
      <w:shd w:val="clear" w:color="auto" w:fill="e1dfdd"/>
    </w:rPr>
  </w:style>
  <w:style w:type="character" w:styleId="659" w:customStyle="1">
    <w:name w:val="Ссылка"/>
    <w:rPr>
      <w:color w:val="0000FF"/>
      <w:u w:val="single"/>
    </w:rPr>
  </w:style>
  <w:style w:type="character" w:styleId="660" w:customStyle="1">
    <w:name w:val="Hyperlink.1"/>
    <w:rPr>
      <w:rFonts w:ascii="Times New Roman" w:hAnsi="Times New Roman" w:cs="Times New Roman" w:eastAsia="Times New Roman" w:hint="default"/>
      <w:color w:val="0000FF"/>
      <w:sz w:val="28"/>
      <w:szCs w:val="28"/>
      <w:u w:val="single"/>
    </w:rPr>
  </w:style>
  <w:style w:type="character" w:styleId="661" w:customStyle="1">
    <w:name w:val="Hyperlink.2"/>
    <w:rPr>
      <w:rFonts w:ascii="Times New Roman" w:hAnsi="Times New Roman" w:cs="Times New Roman" w:eastAsia="Times New Roman" w:hint="default"/>
      <w:color w:val="0000FF"/>
      <w:sz w:val="28"/>
      <w:szCs w:val="28"/>
      <w:u w:val="single"/>
      <w:shd w:val="clear" w:color="auto" w:fill="ffffff"/>
      <w:lang w:val="ru-RU"/>
    </w:rPr>
  </w:style>
  <w:style w:type="character" w:styleId="662" w:customStyle="1">
    <w:name w:val="Hyperlink.3"/>
    <w:rPr>
      <w:rFonts w:ascii="Times New Roman" w:hAnsi="Times New Roman" w:cs="Times New Roman" w:eastAsia="Times New Roman" w:hint="default"/>
      <w:color w:val="0000FF"/>
      <w:sz w:val="28"/>
      <w:szCs w:val="28"/>
      <w:u w:val="single"/>
      <w:lang w:val="en-US"/>
    </w:rPr>
  </w:style>
  <w:style w:type="paragraph" w:styleId="663" w:customStyle="1">
    <w:name w:val="c14"/>
    <w:basedOn w:val="646"/>
    <w:pPr>
      <w:spacing w:before="100" w:beforeAutospacing="1" w:after="100" w:afterAutospacing="1"/>
    </w:pPr>
    <w:rPr>
      <w:lang w:eastAsia="ru-RU"/>
    </w:rPr>
  </w:style>
  <w:style w:type="character" w:styleId="664" w:customStyle="1">
    <w:name w:val="c3"/>
    <w:basedOn w:val="648"/>
  </w:style>
  <w:style w:type="paragraph" w:styleId="665" w:customStyle="1">
    <w:name w:val="c8"/>
    <w:basedOn w:val="646"/>
    <w:pPr>
      <w:spacing w:before="100" w:beforeAutospacing="1" w:after="100" w:afterAutospacing="1"/>
    </w:pPr>
    <w:rPr>
      <w:lang w:eastAsia="ru-RU"/>
    </w:rPr>
  </w:style>
  <w:style w:type="paragraph" w:styleId="666" w:customStyle="1">
    <w:name w:val="c15"/>
    <w:basedOn w:val="646"/>
    <w:pPr>
      <w:spacing w:before="100" w:beforeAutospacing="1" w:after="100" w:afterAutospacing="1"/>
    </w:pPr>
    <w:rPr>
      <w:lang w:eastAsia="ru-RU"/>
    </w:rPr>
  </w:style>
  <w:style w:type="paragraph" w:styleId="667" w:customStyle="1">
    <w:name w:val="c17"/>
    <w:basedOn w:val="646"/>
    <w:pPr>
      <w:spacing w:before="100" w:beforeAutospacing="1" w:after="100" w:afterAutospacing="1"/>
    </w:pPr>
    <w:rPr>
      <w:lang w:eastAsia="ru-RU"/>
    </w:rPr>
  </w:style>
  <w:style w:type="character" w:styleId="668" w:customStyle="1">
    <w:name w:val="c16"/>
    <w:basedOn w:val="648"/>
  </w:style>
  <w:style w:type="paragraph" w:styleId="669" w:customStyle="1">
    <w:name w:val="c11"/>
    <w:basedOn w:val="646"/>
    <w:pPr>
      <w:spacing w:before="100" w:beforeAutospacing="1" w:after="100" w:afterAutospacing="1"/>
    </w:pPr>
    <w:rPr>
      <w:lang w:eastAsia="ru-RU"/>
    </w:rPr>
  </w:style>
  <w:style w:type="character" w:styleId="670">
    <w:name w:val="Strong"/>
    <w:basedOn w:val="648"/>
    <w:uiPriority w:val="22"/>
    <w:qFormat/>
    <w:rPr>
      <w:b/>
      <w:bCs/>
    </w:rPr>
  </w:style>
  <w:style w:type="paragraph" w:styleId="671">
    <w:name w:val="No Spacing"/>
    <w:uiPriority w:val="1"/>
    <w:qFormat/>
    <w:pPr>
      <w:spacing w:after="0" w:line="240" w:lineRule="auto"/>
    </w:pPr>
    <w:rPr>
      <w:rFonts w:cs="Times New Roman" w:eastAsia="Times New Roman"/>
      <w:sz w:val="24"/>
      <w:szCs w:val="24"/>
      <w:lang w:eastAsia="ar-SA"/>
    </w:rPr>
  </w:style>
  <w:style w:type="paragraph" w:styleId="672" w:customStyle="1">
    <w:name w:val="Абзац списка1"/>
    <w:basedOn w:val="646"/>
    <w:pPr>
      <w:contextualSpacing/>
      <w:ind w:left="720"/>
      <w:spacing w:after="160" w:line="256" w:lineRule="auto"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9418081-5E9C-450B-A718-12C5702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Vpn Skm</cp:lastModifiedBy>
  <cp:revision>19</cp:revision>
  <dcterms:created xsi:type="dcterms:W3CDTF">2022-06-07T07:58:00Z</dcterms:created>
  <dcterms:modified xsi:type="dcterms:W3CDTF">2022-07-22T14:35:33Z</dcterms:modified>
</cp:coreProperties>
</file>